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A21224" w14:textId="77777777" w:rsidR="0045057E" w:rsidRDefault="009B5616">
      <w:proofErr w:type="gramStart"/>
      <w:r>
        <w:t>WORLD CAFÉ RESPONSES – BATEMENS BAY NQF WORKING GROUP – 3.5.2012.</w:t>
      </w:r>
      <w:proofErr w:type="gramEnd"/>
    </w:p>
    <w:p w14:paraId="349EA182" w14:textId="77777777" w:rsidR="009B5616" w:rsidRDefault="009B5616"/>
    <w:p w14:paraId="44A6B512" w14:textId="77777777" w:rsidR="009B5616" w:rsidRDefault="009B5616">
      <w:r>
        <w:t xml:space="preserve">NQF FOR THE “HARD TO ENGAGE” </w:t>
      </w:r>
      <w:proofErr w:type="gramStart"/>
      <w:r>
        <w:t>EDUCATORS…..</w:t>
      </w:r>
      <w:proofErr w:type="gramEnd"/>
    </w:p>
    <w:p w14:paraId="4A7D39E5" w14:textId="77777777" w:rsidR="009B5616" w:rsidRDefault="009B5616"/>
    <w:p w14:paraId="4122F589" w14:textId="77777777" w:rsidR="009B5616" w:rsidRPr="009B5616" w:rsidRDefault="009B5616" w:rsidP="009B5616">
      <w:pPr>
        <w:pStyle w:val="ListParagraph"/>
        <w:numPr>
          <w:ilvl w:val="0"/>
          <w:numId w:val="1"/>
        </w:numPr>
        <w:rPr>
          <w:b/>
        </w:rPr>
      </w:pPr>
      <w:r w:rsidRPr="009B5616">
        <w:rPr>
          <w:b/>
        </w:rPr>
        <w:t>HOW DO I FIT INTO THE NQF SYSTEM?</w:t>
      </w:r>
      <w:r>
        <w:rPr>
          <w:b/>
        </w:rPr>
        <w:t xml:space="preserve"> (&amp; </w:t>
      </w:r>
      <w:proofErr w:type="gramStart"/>
      <w:r>
        <w:rPr>
          <w:b/>
        </w:rPr>
        <w:t>how</w:t>
      </w:r>
      <w:proofErr w:type="gramEnd"/>
      <w:r>
        <w:rPr>
          <w:b/>
        </w:rPr>
        <w:t xml:space="preserve"> do we support the educators who feel unsure about NQF?)</w:t>
      </w:r>
    </w:p>
    <w:p w14:paraId="75325F75" w14:textId="77777777" w:rsidR="009B5616" w:rsidRDefault="009B5616" w:rsidP="009B5616">
      <w:pPr>
        <w:pStyle w:val="ListParagraph"/>
        <w:numPr>
          <w:ilvl w:val="0"/>
          <w:numId w:val="2"/>
        </w:numPr>
      </w:pPr>
      <w:r>
        <w:t xml:space="preserve">Grow and gain </w:t>
      </w:r>
      <w:proofErr w:type="gramStart"/>
      <w:r>
        <w:t>knowledge ,</w:t>
      </w:r>
      <w:proofErr w:type="gramEnd"/>
    </w:p>
    <w:p w14:paraId="288511C7" w14:textId="77777777" w:rsidR="009B5616" w:rsidRDefault="009B5616" w:rsidP="009B5616">
      <w:pPr>
        <w:pStyle w:val="ListParagraph"/>
        <w:numPr>
          <w:ilvl w:val="0"/>
          <w:numId w:val="2"/>
        </w:numPr>
      </w:pPr>
      <w:r>
        <w:t>Reading = knowledge and develops ownership.</w:t>
      </w:r>
    </w:p>
    <w:p w14:paraId="1407C5F4" w14:textId="77777777" w:rsidR="009B5616" w:rsidRDefault="009B5616" w:rsidP="009B5616">
      <w:pPr>
        <w:pStyle w:val="ListParagraph"/>
        <w:numPr>
          <w:ilvl w:val="0"/>
          <w:numId w:val="2"/>
        </w:numPr>
      </w:pPr>
      <w:r>
        <w:t>Access 1:1 professional support</w:t>
      </w:r>
    </w:p>
    <w:p w14:paraId="0941E022" w14:textId="77777777" w:rsidR="009B5616" w:rsidRDefault="009B5616" w:rsidP="009B5616">
      <w:pPr>
        <w:pStyle w:val="ListParagraph"/>
        <w:numPr>
          <w:ilvl w:val="0"/>
          <w:numId w:val="2"/>
        </w:numPr>
      </w:pPr>
      <w:r>
        <w:t>All staff input is valued (cooks, untrained, trained, disabilities, directors, owners.)</w:t>
      </w:r>
    </w:p>
    <w:p w14:paraId="3F403E8F" w14:textId="77777777" w:rsidR="009B5616" w:rsidRDefault="009B5616" w:rsidP="009B5616">
      <w:pPr>
        <w:pStyle w:val="ListParagraph"/>
        <w:numPr>
          <w:ilvl w:val="0"/>
          <w:numId w:val="2"/>
        </w:numPr>
      </w:pPr>
      <w:r>
        <w:t xml:space="preserve">All staff </w:t>
      </w:r>
      <w:proofErr w:type="gramStart"/>
      <w:r>
        <w:t>are</w:t>
      </w:r>
      <w:proofErr w:type="gramEnd"/>
      <w:r>
        <w:t xml:space="preserve"> educators and are valued for their input.</w:t>
      </w:r>
    </w:p>
    <w:p w14:paraId="1EACD55C" w14:textId="77777777" w:rsidR="009B5616" w:rsidRDefault="009B5616" w:rsidP="009B5616">
      <w:pPr>
        <w:pStyle w:val="ListParagraph"/>
        <w:numPr>
          <w:ilvl w:val="0"/>
          <w:numId w:val="2"/>
        </w:numPr>
      </w:pPr>
      <w:r>
        <w:t>Value all staff contributions and make these visible.</w:t>
      </w:r>
    </w:p>
    <w:p w14:paraId="6781E2FE" w14:textId="77777777" w:rsidR="009B5616" w:rsidRDefault="009B5616" w:rsidP="009B5616">
      <w:pPr>
        <w:pStyle w:val="ListParagraph"/>
        <w:numPr>
          <w:ilvl w:val="0"/>
          <w:numId w:val="2"/>
        </w:numPr>
      </w:pPr>
      <w:r>
        <w:t>Use positive psychology.</w:t>
      </w:r>
    </w:p>
    <w:p w14:paraId="7CEE096E" w14:textId="77777777" w:rsidR="009B5616" w:rsidRDefault="009B5616" w:rsidP="009B5616">
      <w:pPr>
        <w:pStyle w:val="ListParagraph"/>
        <w:numPr>
          <w:ilvl w:val="0"/>
          <w:numId w:val="2"/>
        </w:numPr>
      </w:pPr>
      <w:r>
        <w:t>Use strengths based interactions with staff (even when we seek a change in behavior.)</w:t>
      </w:r>
    </w:p>
    <w:p w14:paraId="52ECB506" w14:textId="77777777" w:rsidR="009B5616" w:rsidRDefault="009B5616" w:rsidP="009B5616">
      <w:pPr>
        <w:pStyle w:val="ListParagraph"/>
        <w:numPr>
          <w:ilvl w:val="0"/>
          <w:numId w:val="2"/>
        </w:numPr>
      </w:pPr>
      <w:r>
        <w:t>Use their current quality practices as evidence and make this visible.</w:t>
      </w:r>
    </w:p>
    <w:p w14:paraId="5DE98EF4" w14:textId="77777777" w:rsidR="009B5616" w:rsidRDefault="009B5616" w:rsidP="009B5616">
      <w:pPr>
        <w:pStyle w:val="ListParagraph"/>
        <w:numPr>
          <w:ilvl w:val="0"/>
          <w:numId w:val="2"/>
        </w:numPr>
      </w:pPr>
      <w:r>
        <w:t>Encourage staff that they re already doing NQF, documenting the roles they do every day, engaging in reflective practice etc.</w:t>
      </w:r>
    </w:p>
    <w:p w14:paraId="641E166F" w14:textId="77777777" w:rsidR="009B5616" w:rsidRDefault="009B5616" w:rsidP="009B5616">
      <w:pPr>
        <w:pStyle w:val="ListParagraph"/>
        <w:numPr>
          <w:ilvl w:val="0"/>
          <w:numId w:val="2"/>
        </w:numPr>
      </w:pPr>
      <w:r>
        <w:t>Remind about the benefits for children and staff at all levels in knowing why we do what we do!</w:t>
      </w:r>
    </w:p>
    <w:p w14:paraId="714F7A76" w14:textId="77777777" w:rsidR="009B5616" w:rsidRDefault="009B5616" w:rsidP="009B5616">
      <w:pPr>
        <w:pStyle w:val="ListParagraph"/>
        <w:numPr>
          <w:ilvl w:val="0"/>
          <w:numId w:val="2"/>
        </w:numPr>
      </w:pPr>
      <w:r>
        <w:t>By rethinking and evaluating current practices rather than saying, “We have done this for 20 years…we already know children and we don’t need to change.”</w:t>
      </w:r>
    </w:p>
    <w:p w14:paraId="1119EE6A" w14:textId="77777777" w:rsidR="009B5616" w:rsidRDefault="009B5616" w:rsidP="009B5616">
      <w:pPr>
        <w:pStyle w:val="ListParagraph"/>
        <w:numPr>
          <w:ilvl w:val="0"/>
          <w:numId w:val="1"/>
        </w:numPr>
        <w:rPr>
          <w:b/>
        </w:rPr>
      </w:pPr>
      <w:r w:rsidRPr="00F00842">
        <w:rPr>
          <w:b/>
        </w:rPr>
        <w:t>WHAT IS THE RELEVANCE OF NQF FOR CHILDREN? (WHY BOTHER?)</w:t>
      </w:r>
    </w:p>
    <w:p w14:paraId="2ADC2191" w14:textId="77777777" w:rsidR="00F00842" w:rsidRDefault="00631EEC" w:rsidP="00F00842">
      <w:pPr>
        <w:pStyle w:val="ListParagraph"/>
        <w:numPr>
          <w:ilvl w:val="0"/>
          <w:numId w:val="2"/>
        </w:numPr>
      </w:pPr>
      <w:r>
        <w:t>Education</w:t>
      </w:r>
      <w:r w:rsidR="00F00842">
        <w:t xml:space="preserve"> and </w:t>
      </w:r>
      <w:r>
        <w:t>learning</w:t>
      </w:r>
    </w:p>
    <w:p w14:paraId="5A006EF9" w14:textId="77777777" w:rsidR="00F00842" w:rsidRDefault="00F00842" w:rsidP="00F00842">
      <w:pPr>
        <w:pStyle w:val="ListParagraph"/>
        <w:numPr>
          <w:ilvl w:val="0"/>
          <w:numId w:val="2"/>
        </w:numPr>
      </w:pPr>
      <w:r>
        <w:t>Enhance status of early childhood education</w:t>
      </w:r>
    </w:p>
    <w:p w14:paraId="5DAE223E" w14:textId="77777777" w:rsidR="00F00842" w:rsidRDefault="00F00842" w:rsidP="00F00842">
      <w:pPr>
        <w:pStyle w:val="ListParagraph"/>
        <w:numPr>
          <w:ilvl w:val="0"/>
          <w:numId w:val="2"/>
        </w:numPr>
      </w:pPr>
      <w:r>
        <w:t>Allow children to be individuals in the learning group.</w:t>
      </w:r>
    </w:p>
    <w:p w14:paraId="7C6491EA" w14:textId="77777777" w:rsidR="00F00842" w:rsidRDefault="00F00842" w:rsidP="00F00842">
      <w:pPr>
        <w:pStyle w:val="ListParagraph"/>
        <w:numPr>
          <w:ilvl w:val="0"/>
          <w:numId w:val="2"/>
        </w:numPr>
      </w:pPr>
      <w:r>
        <w:t xml:space="preserve">Ensure children’s </w:t>
      </w:r>
      <w:proofErr w:type="gramStart"/>
      <w:r>
        <w:t>well-being</w:t>
      </w:r>
      <w:proofErr w:type="gramEnd"/>
      <w:r>
        <w:t xml:space="preserve"> and health.</w:t>
      </w:r>
    </w:p>
    <w:p w14:paraId="393EC5B4" w14:textId="77777777" w:rsidR="00F00842" w:rsidRDefault="00631EEC" w:rsidP="00F00842">
      <w:pPr>
        <w:pStyle w:val="ListParagraph"/>
        <w:numPr>
          <w:ilvl w:val="0"/>
          <w:numId w:val="2"/>
        </w:numPr>
      </w:pPr>
      <w:r>
        <w:t>Safety</w:t>
      </w:r>
      <w:r w:rsidR="00F00842">
        <w:t xml:space="preserve"> of children and respect for children.</w:t>
      </w:r>
    </w:p>
    <w:p w14:paraId="3833626F" w14:textId="77777777" w:rsidR="00F00842" w:rsidRDefault="00F00842" w:rsidP="00F00842">
      <w:pPr>
        <w:pStyle w:val="ListParagraph"/>
        <w:numPr>
          <w:ilvl w:val="0"/>
          <w:numId w:val="2"/>
        </w:numPr>
      </w:pPr>
      <w:r>
        <w:t xml:space="preserve">Educating children with the EYLF principles and practices in mind. </w:t>
      </w:r>
      <w:r w:rsidR="00631EEC">
        <w:t>Realizing</w:t>
      </w:r>
      <w:r>
        <w:t xml:space="preserve"> the importance of “Being”</w:t>
      </w:r>
      <w:r w:rsidR="00631EEC">
        <w:t xml:space="preserve"> in e</w:t>
      </w:r>
      <w:r>
        <w:t>arly childhood</w:t>
      </w:r>
      <w:r w:rsidR="00631EEC">
        <w:t xml:space="preserve"> and how important the early years are in their life. Childhood (embrace, interact, enjoy, communicate.)</w:t>
      </w:r>
    </w:p>
    <w:p w14:paraId="26540036" w14:textId="77777777" w:rsidR="00631EEC" w:rsidRDefault="00631EEC" w:rsidP="00F00842">
      <w:pPr>
        <w:pStyle w:val="ListParagraph"/>
        <w:numPr>
          <w:ilvl w:val="0"/>
          <w:numId w:val="2"/>
        </w:numPr>
      </w:pPr>
      <w:r>
        <w:t>Supporting children to participate.</w:t>
      </w:r>
    </w:p>
    <w:p w14:paraId="7F98E0D2" w14:textId="77777777" w:rsidR="00631EEC" w:rsidRDefault="00631EEC" w:rsidP="00F00842">
      <w:pPr>
        <w:pStyle w:val="ListParagraph"/>
        <w:numPr>
          <w:ilvl w:val="0"/>
          <w:numId w:val="2"/>
        </w:numPr>
      </w:pPr>
      <w:r>
        <w:t>Providing positive interactions.</w:t>
      </w:r>
    </w:p>
    <w:p w14:paraId="26F5C3E3" w14:textId="77777777" w:rsidR="00631EEC" w:rsidRDefault="00631EEC" w:rsidP="00F00842">
      <w:pPr>
        <w:pStyle w:val="ListParagraph"/>
        <w:numPr>
          <w:ilvl w:val="0"/>
          <w:numId w:val="2"/>
        </w:numPr>
      </w:pPr>
      <w:r>
        <w:t>Being, Becoming and Belonging.</w:t>
      </w:r>
    </w:p>
    <w:p w14:paraId="3D68AF03" w14:textId="77777777" w:rsidR="00631EEC" w:rsidRDefault="00631EEC" w:rsidP="00F00842">
      <w:pPr>
        <w:pStyle w:val="ListParagraph"/>
        <w:numPr>
          <w:ilvl w:val="0"/>
          <w:numId w:val="2"/>
        </w:numPr>
      </w:pPr>
      <w:r>
        <w:t xml:space="preserve">Importance of the environment and the feel of the </w:t>
      </w:r>
      <w:proofErr w:type="spellStart"/>
      <w:r>
        <w:t>centre</w:t>
      </w:r>
      <w:proofErr w:type="spellEnd"/>
      <w:r>
        <w:t xml:space="preserve"> (not just about documenting.)</w:t>
      </w:r>
    </w:p>
    <w:p w14:paraId="740ECDDE" w14:textId="77777777" w:rsidR="00631EEC" w:rsidRDefault="00631EEC" w:rsidP="00F00842">
      <w:pPr>
        <w:pStyle w:val="ListParagraph"/>
        <w:numPr>
          <w:ilvl w:val="0"/>
          <w:numId w:val="2"/>
        </w:numPr>
      </w:pPr>
      <w:r>
        <w:t>NQF supports whole basis of development, curriculum and learning.</w:t>
      </w:r>
    </w:p>
    <w:p w14:paraId="76FCBE4C" w14:textId="77777777" w:rsidR="00631EEC" w:rsidRDefault="00631EEC" w:rsidP="00F00842">
      <w:pPr>
        <w:pStyle w:val="ListParagraph"/>
        <w:numPr>
          <w:ilvl w:val="0"/>
          <w:numId w:val="2"/>
        </w:numPr>
      </w:pPr>
      <w:r>
        <w:t>Providing opportunities for children to explore and expand their learning.</w:t>
      </w:r>
    </w:p>
    <w:p w14:paraId="591D652A" w14:textId="77777777" w:rsidR="00631EEC" w:rsidRDefault="00631EEC" w:rsidP="00F00842">
      <w:pPr>
        <w:pStyle w:val="ListParagraph"/>
        <w:numPr>
          <w:ilvl w:val="0"/>
          <w:numId w:val="2"/>
        </w:numPr>
      </w:pPr>
      <w:r>
        <w:t xml:space="preserve">Ensure opportunity is given to children to be part of a community within the </w:t>
      </w:r>
      <w:proofErr w:type="spellStart"/>
      <w:r>
        <w:t>centre</w:t>
      </w:r>
      <w:proofErr w:type="spellEnd"/>
      <w:r>
        <w:t>.</w:t>
      </w:r>
    </w:p>
    <w:p w14:paraId="57BEEA54" w14:textId="687A6F4C" w:rsidR="00631EEC" w:rsidRDefault="00631EEC" w:rsidP="004928B1">
      <w:pPr>
        <w:pStyle w:val="ListParagraph"/>
        <w:numPr>
          <w:ilvl w:val="0"/>
          <w:numId w:val="2"/>
        </w:numPr>
      </w:pPr>
      <w:r>
        <w:t xml:space="preserve">Provide </w:t>
      </w:r>
      <w:r w:rsidR="00034C25">
        <w:t>opportunity</w:t>
      </w:r>
      <w:r>
        <w:t xml:space="preserve"> /platform for communicating </w:t>
      </w:r>
      <w:r w:rsidR="00034C25">
        <w:t xml:space="preserve">the ‘what’ </w:t>
      </w:r>
      <w:r>
        <w:t xml:space="preserve">and </w:t>
      </w:r>
      <w:r w:rsidR="00034C25">
        <w:t>‘</w:t>
      </w:r>
      <w:r>
        <w:t>why</w:t>
      </w:r>
      <w:r w:rsidR="00034C25">
        <w:t>’ about ECE to families and the broader community.</w:t>
      </w:r>
    </w:p>
    <w:p w14:paraId="3C0CA0DC" w14:textId="32C1A8F0" w:rsidR="004928B1" w:rsidRPr="004928B1" w:rsidRDefault="004928B1" w:rsidP="004928B1">
      <w:pPr>
        <w:pStyle w:val="ListParagraph"/>
        <w:numPr>
          <w:ilvl w:val="0"/>
          <w:numId w:val="1"/>
        </w:numPr>
        <w:rPr>
          <w:b/>
        </w:rPr>
      </w:pPr>
      <w:r w:rsidRPr="004928B1">
        <w:rPr>
          <w:b/>
        </w:rPr>
        <w:t>WHAT IF AN ASSESSOR ASKS ME A QUESTION?</w:t>
      </w:r>
      <w:r>
        <w:rPr>
          <w:b/>
        </w:rPr>
        <w:t xml:space="preserve"> (&amp; </w:t>
      </w:r>
      <w:proofErr w:type="gramStart"/>
      <w:r>
        <w:rPr>
          <w:b/>
        </w:rPr>
        <w:t>how</w:t>
      </w:r>
      <w:proofErr w:type="gramEnd"/>
      <w:r>
        <w:rPr>
          <w:b/>
        </w:rPr>
        <w:t xml:space="preserve"> do we help </w:t>
      </w:r>
      <w:proofErr w:type="spellStart"/>
      <w:r>
        <w:rPr>
          <w:b/>
        </w:rPr>
        <w:t>eduactors</w:t>
      </w:r>
      <w:proofErr w:type="spellEnd"/>
      <w:r>
        <w:rPr>
          <w:b/>
        </w:rPr>
        <w:t xml:space="preserve"> to feel confident about this process?)</w:t>
      </w:r>
    </w:p>
    <w:p w14:paraId="368F843C" w14:textId="0C64C981" w:rsidR="004928B1" w:rsidRDefault="004928B1" w:rsidP="004928B1">
      <w:pPr>
        <w:pStyle w:val="ListParagraph"/>
        <w:numPr>
          <w:ilvl w:val="0"/>
          <w:numId w:val="2"/>
        </w:numPr>
      </w:pPr>
      <w:r>
        <w:lastRenderedPageBreak/>
        <w:t>By involving all staff in the QIP process so that they have knowledge and understanding.</w:t>
      </w:r>
    </w:p>
    <w:p w14:paraId="4A7AC253" w14:textId="4FF2659B" w:rsidR="004928B1" w:rsidRDefault="004928B1" w:rsidP="004928B1">
      <w:pPr>
        <w:pStyle w:val="ListParagraph"/>
        <w:numPr>
          <w:ilvl w:val="0"/>
          <w:numId w:val="2"/>
        </w:numPr>
      </w:pPr>
      <w:r>
        <w:t>Increase our knowledge through reading / group meetings / reflections and evaluations of practice.</w:t>
      </w:r>
    </w:p>
    <w:p w14:paraId="1193034D" w14:textId="693B7B20" w:rsidR="004928B1" w:rsidRDefault="004928B1" w:rsidP="004928B1">
      <w:pPr>
        <w:pStyle w:val="ListParagraph"/>
        <w:numPr>
          <w:ilvl w:val="0"/>
          <w:numId w:val="2"/>
        </w:numPr>
      </w:pPr>
      <w:r>
        <w:t>READ the NQF.</w:t>
      </w:r>
    </w:p>
    <w:p w14:paraId="2130D3D6" w14:textId="40C77887" w:rsidR="004928B1" w:rsidRDefault="004928B1" w:rsidP="004928B1">
      <w:pPr>
        <w:pStyle w:val="ListParagraph"/>
        <w:numPr>
          <w:ilvl w:val="0"/>
          <w:numId w:val="2"/>
        </w:numPr>
      </w:pPr>
      <w:r>
        <w:t>Practice it, talk it everyday with each other and families so that it becomes embedded in our practices.</w:t>
      </w:r>
    </w:p>
    <w:p w14:paraId="7C699AD8" w14:textId="06C8C1A9" w:rsidR="004928B1" w:rsidRDefault="004928B1" w:rsidP="004928B1">
      <w:pPr>
        <w:pStyle w:val="ListParagraph"/>
        <w:numPr>
          <w:ilvl w:val="0"/>
          <w:numId w:val="2"/>
        </w:numPr>
      </w:pPr>
      <w:r>
        <w:t>Empower staff to believe in themselves by: * Brainstorming possible questions, *having a clear understanding of philosophy, code of ethics and policies, * Valuing staff contributions, and * empathizing with staff.</w:t>
      </w:r>
    </w:p>
    <w:p w14:paraId="668371FA" w14:textId="6BF9E794" w:rsidR="00AB3A39" w:rsidRPr="00AB3A39" w:rsidRDefault="00AB3A39" w:rsidP="00AB3A39">
      <w:pPr>
        <w:pStyle w:val="ListParagraph"/>
        <w:numPr>
          <w:ilvl w:val="0"/>
          <w:numId w:val="1"/>
        </w:numPr>
        <w:rPr>
          <w:b/>
        </w:rPr>
      </w:pPr>
      <w:r w:rsidRPr="00AB3A39">
        <w:rPr>
          <w:b/>
        </w:rPr>
        <w:t xml:space="preserve">How can we fit doing (paperwork / meetings </w:t>
      </w:r>
      <w:proofErr w:type="spellStart"/>
      <w:r w:rsidRPr="00AB3A39">
        <w:rPr>
          <w:b/>
        </w:rPr>
        <w:t>etc</w:t>
      </w:r>
      <w:proofErr w:type="spellEnd"/>
      <w:r w:rsidRPr="00AB3A39">
        <w:rPr>
          <w:b/>
        </w:rPr>
        <w:t>) the NQF into our busy days?</w:t>
      </w:r>
    </w:p>
    <w:p w14:paraId="15FED339" w14:textId="4B738D31" w:rsidR="00AB3A39" w:rsidRDefault="00AB3A39" w:rsidP="00AB3A39">
      <w:pPr>
        <w:pStyle w:val="ListParagraph"/>
        <w:numPr>
          <w:ilvl w:val="0"/>
          <w:numId w:val="2"/>
        </w:numPr>
      </w:pPr>
      <w:r>
        <w:t>Brainstorm ideas – A4 sheet in the office.</w:t>
      </w:r>
    </w:p>
    <w:p w14:paraId="6684C0DD" w14:textId="2E71BFD3" w:rsidR="00AB3A39" w:rsidRDefault="00AB3A39" w:rsidP="00AB3A39">
      <w:pPr>
        <w:pStyle w:val="ListParagraph"/>
        <w:numPr>
          <w:ilvl w:val="0"/>
          <w:numId w:val="2"/>
        </w:numPr>
      </w:pPr>
      <w:r>
        <w:t>Quality not Quantity!</w:t>
      </w:r>
    </w:p>
    <w:p w14:paraId="78EDCE47" w14:textId="7E30571B" w:rsidR="00AB3A39" w:rsidRDefault="00AB3A39" w:rsidP="00AB3A39">
      <w:pPr>
        <w:pStyle w:val="ListParagraph"/>
        <w:numPr>
          <w:ilvl w:val="0"/>
          <w:numId w:val="2"/>
        </w:numPr>
      </w:pPr>
      <w:r>
        <w:t>Acknowledge that we actually do it – just have to refine and work on language and jargon etc.</w:t>
      </w:r>
    </w:p>
    <w:p w14:paraId="4CEEBF5E" w14:textId="63454548" w:rsidR="00AB3A39" w:rsidRDefault="00AB3A39" w:rsidP="00AB3A39">
      <w:pPr>
        <w:pStyle w:val="ListParagraph"/>
        <w:numPr>
          <w:ilvl w:val="0"/>
          <w:numId w:val="2"/>
        </w:numPr>
      </w:pPr>
      <w:r>
        <w:t>Allocate all staff different standards to review and work through and then meet for group discussions.</w:t>
      </w:r>
    </w:p>
    <w:p w14:paraId="08208970" w14:textId="22D880BE" w:rsidR="00AB3A39" w:rsidRDefault="00AB3A39" w:rsidP="00AB3A39">
      <w:pPr>
        <w:pStyle w:val="ListParagraph"/>
        <w:numPr>
          <w:ilvl w:val="0"/>
          <w:numId w:val="2"/>
        </w:numPr>
      </w:pPr>
      <w:r>
        <w:t>Identify what is important to us right here and now and work on reflecting that.</w:t>
      </w:r>
    </w:p>
    <w:p w14:paraId="1FE4AD49" w14:textId="73DE0266" w:rsidR="00AB3A39" w:rsidRDefault="00AB3A39" w:rsidP="00AB3A39">
      <w:pPr>
        <w:pStyle w:val="ListParagraph"/>
        <w:numPr>
          <w:ilvl w:val="0"/>
          <w:numId w:val="2"/>
        </w:numPr>
      </w:pPr>
      <w:r>
        <w:t>Develop priorities.</w:t>
      </w:r>
    </w:p>
    <w:p w14:paraId="00270456" w14:textId="4B0C75DE" w:rsidR="00AB3A39" w:rsidRDefault="00AB3A39" w:rsidP="00AB3A39">
      <w:pPr>
        <w:pStyle w:val="ListParagraph"/>
        <w:numPr>
          <w:ilvl w:val="0"/>
          <w:numId w:val="2"/>
        </w:numPr>
      </w:pPr>
      <w:r>
        <w:t xml:space="preserve">Professional development plans: </w:t>
      </w:r>
      <w:proofErr w:type="gramStart"/>
      <w:r>
        <w:t>staff  to</w:t>
      </w:r>
      <w:proofErr w:type="gramEnd"/>
      <w:r>
        <w:t xml:space="preserve"> set goals around personal and professional goals.</w:t>
      </w:r>
    </w:p>
    <w:p w14:paraId="454389DB" w14:textId="27BC9AF5" w:rsidR="00AB3A39" w:rsidRDefault="0044491C" w:rsidP="00AB3A39">
      <w:pPr>
        <w:pStyle w:val="ListParagraph"/>
        <w:numPr>
          <w:ilvl w:val="0"/>
          <w:numId w:val="2"/>
        </w:numPr>
      </w:pPr>
      <w:r>
        <w:t>Self-</w:t>
      </w:r>
      <w:r w:rsidR="00AB3A39">
        <w:t>assessment books.</w:t>
      </w:r>
    </w:p>
    <w:p w14:paraId="1A5285E9" w14:textId="29EFE2DA" w:rsidR="00AB3A39" w:rsidRPr="00AB3A39" w:rsidRDefault="0044491C" w:rsidP="00AB3A39">
      <w:pPr>
        <w:pStyle w:val="ListParagraph"/>
        <w:numPr>
          <w:ilvl w:val="0"/>
          <w:numId w:val="2"/>
        </w:numPr>
      </w:pPr>
      <w:r>
        <w:t>Break it up into little pieces.</w:t>
      </w:r>
      <w:bookmarkStart w:id="0" w:name="_GoBack"/>
      <w:bookmarkEnd w:id="0"/>
    </w:p>
    <w:p w14:paraId="52306BD6" w14:textId="77777777" w:rsidR="009B5616" w:rsidRPr="009B5616" w:rsidRDefault="009B5616" w:rsidP="00F00842">
      <w:pPr>
        <w:pStyle w:val="ListParagraph"/>
      </w:pPr>
    </w:p>
    <w:sectPr w:rsidR="009B5616" w:rsidRPr="009B5616" w:rsidSect="0045057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5A02BE"/>
    <w:multiLevelType w:val="hybridMultilevel"/>
    <w:tmpl w:val="33849FDE"/>
    <w:lvl w:ilvl="0" w:tplc="D0E6ADE8">
      <w:start w:val="1"/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34B6248"/>
    <w:multiLevelType w:val="hybridMultilevel"/>
    <w:tmpl w:val="BF0A59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616"/>
    <w:rsid w:val="00034C25"/>
    <w:rsid w:val="0044491C"/>
    <w:rsid w:val="0045057E"/>
    <w:rsid w:val="004928B1"/>
    <w:rsid w:val="00631EEC"/>
    <w:rsid w:val="009B5616"/>
    <w:rsid w:val="00AB3A39"/>
    <w:rsid w:val="00F00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14288D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56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56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492</Words>
  <Characters>2811</Characters>
  <Application>Microsoft Macintosh Word</Application>
  <DocSecurity>0</DocSecurity>
  <Lines>23</Lines>
  <Paragraphs>6</Paragraphs>
  <ScaleCrop>false</ScaleCrop>
  <Company/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Gai Lindsay</dc:creator>
  <cp:keywords/>
  <dc:description/>
  <cp:lastModifiedBy>Gai Lindsay</cp:lastModifiedBy>
  <cp:revision>4</cp:revision>
  <dcterms:created xsi:type="dcterms:W3CDTF">2012-05-03T19:22:00Z</dcterms:created>
  <dcterms:modified xsi:type="dcterms:W3CDTF">2012-05-03T19:55:00Z</dcterms:modified>
</cp:coreProperties>
</file>